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27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BRĀĻU ĀBEĻU DOKUMENTĀLĀ FILMA “BALTU CILTIS”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270"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color w:val="000000"/>
          <w:rtl w:val="0"/>
        </w:rPr>
        <w:t xml:space="preserve">MĀCĪBU PALĪG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MATERIĀLI SKOLOTĀJIEM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a"/>
          <w:sz w:val="22"/>
          <w:szCs w:val="22"/>
          <w:u w:val="none"/>
          <w:shd w:fill="auto" w:val="clear"/>
          <w:vertAlign w:val="baseline"/>
          <w:rtl w:val="0"/>
        </w:rPr>
        <w:t xml:space="preserve">Auditorija:</w:t>
      </w:r>
      <w:r w:rsidDel="00000000" w:rsidR="00000000" w:rsidRPr="00000000">
        <w:rPr>
          <w:rFonts w:ascii="Times New Roman" w:cs="Times New Roman" w:eastAsia="Times New Roman" w:hAnsi="Times New Roman"/>
          <w:smallCaps w:val="0"/>
          <w:strike w:val="0"/>
          <w:color w:val="00000a"/>
          <w:sz w:val="22"/>
          <w:szCs w:val="22"/>
          <w:u w:val="none"/>
          <w:shd w:fill="auto" w:val="clear"/>
          <w:vertAlign w:val="baseline"/>
          <w:rtl w:val="0"/>
        </w:rPr>
        <w:t xml:space="preserve"> 10. - 12. klase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Mācību priekšmeti:</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Latvijas vēsture, kultūra un māksla, vizuālā māksla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shd w:fill="auto" w:val="clear"/>
          <w:vertAlign w:val="baseline"/>
          <w:rtl w:val="0"/>
        </w:rPr>
        <w:t xml:space="preserve">Atslēgvārdi:</w:t>
      </w: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 vēsture, aizvēsture Latvijas teritorijā, baltu tautas, vēstures insc</w:t>
      </w:r>
      <w:r w:rsidDel="00000000" w:rsidR="00000000" w:rsidRPr="00000000">
        <w:rPr>
          <w:rFonts w:ascii="Times New Roman" w:cs="Times New Roman" w:eastAsia="Times New Roman" w:hAnsi="Times New Roman"/>
          <w:sz w:val="22"/>
          <w:szCs w:val="22"/>
          <w:rtl w:val="0"/>
        </w:rPr>
        <w:t xml:space="preserve">e</w:t>
      </w: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nējumi, baltu mitoloģija, pagāni, kristieši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Saturs: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Filmas “Baltu ciltis” saturs un stilistika;</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Uzdevumi;</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Tēmas diskusijai klasē.</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i w:val="0"/>
          <w:smallCaps w:val="0"/>
          <w:strike w:val="0"/>
          <w:color w:val="19203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1. FILMAS “BALTU CILTIS” SATURS UN STILISTIKA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720"/>
        <w:jc w:val="both"/>
        <w:rPr>
          <w:rFonts w:ascii="Times New Roman" w:cs="Times New Roman" w:eastAsia="Times New Roman" w:hAnsi="Times New Roman"/>
          <w:i w:val="0"/>
          <w:smallCaps w:val="0"/>
          <w:color w:val="000000"/>
          <w:sz w:val="22"/>
          <w:szCs w:val="22"/>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Populārzinātniska dokumentālā filma ar vēsturiskās “realitātes” inscenējumiem un krāšņām animētām epizodēm. Filma stāsta par vienu no vēstures lūzuma punktiem – kristiešu un pagānu sadursmi 13. gadsimtā, kas vēlāk izveidoja latviešu nāciju. Tas ir lielu pārmaiņu laiks šī reģiona vēsturē – mainās politiskās varas, sociālās kārtas, ideoloģijas, vērtības un morāle. </w:t>
      </w:r>
      <w:r w:rsidDel="00000000" w:rsidR="00000000" w:rsidRPr="00000000">
        <w:rPr>
          <w:rFonts w:ascii="Times New Roman" w:cs="Times New Roman" w:eastAsia="Times New Roman" w:hAnsi="Times New Roman"/>
          <w:color w:val="000000"/>
          <w:sz w:val="22"/>
          <w:szCs w:val="22"/>
          <w:rtl w:val="0"/>
        </w:rPr>
        <w:br w:type="textWrapping"/>
        <w:tab/>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Filmas galvenais varonis, tirgotājs Larss no Gotlandes apceļo Baltijas jūras austrumu piekrastes zemes, ko apdzīvo kurši, latgaļi, sēļi, zemgaļi, prūši, jātvingi, galindi, augštaiši un žemaiši, kas tobrīd sasnieguši savu augstāko attīstības pakāpi. </w:t>
      </w:r>
      <w:r w:rsidDel="00000000" w:rsidR="00000000" w:rsidRPr="00000000">
        <w:rPr>
          <w:rFonts w:ascii="Times New Roman" w:cs="Times New Roman" w:eastAsia="Times New Roman" w:hAnsi="Times New Roman"/>
          <w:color w:val="000000"/>
          <w:sz w:val="22"/>
          <w:szCs w:val="22"/>
          <w:rtl w:val="0"/>
        </w:rPr>
        <w:br w:type="textWrapping"/>
        <w:tab/>
      </w:r>
      <w:r w:rsidDel="00000000" w:rsidR="00000000" w:rsidRPr="00000000">
        <w:rPr>
          <w:rFonts w:ascii="Times New Roman" w:cs="Times New Roman" w:eastAsia="Times New Roman" w:hAnsi="Times New Roman"/>
          <w:i w:val="0"/>
          <w:smallCaps w:val="0"/>
          <w:color w:val="000000"/>
          <w:sz w:val="22"/>
          <w:szCs w:val="22"/>
          <w:rtl w:val="0"/>
        </w:rPr>
        <w:t xml:space="preserve">Filma tapusi divus gadus, un tajā piedalījušies 500 aktieri no visām Baltijas valstīm. Vēsturiskas rekonstrukcijas un inscenējumi, datoranimācija un zinātnisko ekspertu sagatavots aizkadra teksts ļauj ieskatīties Baltijas reģiona seno tautu, Eiropas pēdējo pagānu dzīvē – ko viņi darīja, kam ticēja un kas viņus darīja stiprus?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2. UZDEVUMI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1. uzdevums. Aptauja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Laiks: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apm. 20 min.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Saistītie mācību priekšmeti: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vēsture, Latvijas vēsture, kult</w:t>
      </w:r>
      <w:r w:rsidDel="00000000" w:rsidR="00000000" w:rsidRPr="00000000">
        <w:rPr>
          <w:rFonts w:ascii="Times New Roman" w:cs="Times New Roman" w:eastAsia="Times New Roman" w:hAnsi="Times New Roman"/>
          <w:color w:val="000000"/>
          <w:sz w:val="22"/>
          <w:szCs w:val="22"/>
          <w:rtl w:val="0"/>
        </w:rPr>
        <w:t xml:space="preserve">ūra un māksla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Atslēgvārdi:</w:t>
      </w: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  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izvēsture Latvijas teritorijā, baltu ciltis, mīti, pagāni, kino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 Filmā “Baltu ciltis” par kādu naudas vienību Larss nolīga sev apsardzi?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Par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ozeriņu;</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 Par 2 dālderiem;</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Par 5 mārkām.</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 </w:t>
      </w: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Kādam nolūkam izmantoja rotaslietas – saktas un rotadatas?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Sociālā statusa apliecinājums;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Apģērbu sastiprināšanai kā pogu aizstājējs;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Aizsardzība no ļauniem spēkiem.</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 Filmā “Baltu ciltis” minēts, ka viduslaikos vidējais dzīves ilgums bija:</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25 - 30 gadi;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 30 – 45 gadi;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40 – 50 gadi.</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 Kādēļ cilv</w:t>
      </w:r>
      <w:r w:rsidDel="00000000" w:rsidR="00000000" w:rsidRPr="00000000">
        <w:rPr>
          <w:rFonts w:ascii="Times New Roman" w:cs="Times New Roman" w:eastAsia="Times New Roman" w:hAnsi="Times New Roman"/>
          <w:color w:val="000000"/>
          <w:sz w:val="22"/>
          <w:szCs w:val="22"/>
          <w:rtl w:val="0"/>
        </w:rPr>
        <w:t xml:space="preserve">ēki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nēsāja platās aproces (rokassprādzes)?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Lai pasargātu roku locītavas no ievainojumiem;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 Lai noteiktu ķermeņa temperatūru;</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Ģimenes stāvokļa apliecināšanai - tās nēsāja tikai precēti vīrieši.</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 Baltu ciltīs bija koku kults. Ko </w:t>
      </w:r>
      <w:r w:rsidDel="00000000" w:rsidR="00000000" w:rsidRPr="00000000">
        <w:rPr>
          <w:rFonts w:ascii="Times New Roman" w:cs="Times New Roman" w:eastAsia="Times New Roman" w:hAnsi="Times New Roman"/>
          <w:color w:val="000000"/>
          <w:sz w:val="22"/>
          <w:szCs w:val="22"/>
          <w:rtl w:val="0"/>
        </w:rPr>
        <w:t xml:space="preserv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imbolizēja ozols?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sievieti, sievišķo spēku;</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vīrieti, vīrišķo spēku;</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saulgriežus, saulgriežu spēku.</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 Kurš nēsāja rotaslietas?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Sievietes;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Vīrieši;</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Bērni.</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 Kurš pirmais mēģināja apkopot latviešu tradīcijas?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Pauls Einhorns 17. gadsimtā;</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 Krišjānis Barons 19. gadsimtā;</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Pēteris Šmits 19. gadsimtā.</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 Filmā “Baltu ciltis” minēts, ka 13. gadsimtā Baltijas jūras austrumu krasta tirdzniecības centrs ir:</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 Pērnava;</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Rīga;</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 Pleskava.</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sz w:val="22"/>
          <w:szCs w:val="22"/>
          <w:rtl w:val="0"/>
        </w:rPr>
        <w:t xml:space="preserve">2. uzdevums. Fragmenta analīze</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Laiks: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apm. 30 min.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Saistītie mācību priekšmeti: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vēsture, Latvijas vēsture, kult</w:t>
      </w:r>
      <w:r w:rsidDel="00000000" w:rsidR="00000000" w:rsidRPr="00000000">
        <w:rPr>
          <w:rFonts w:ascii="Times New Roman" w:cs="Times New Roman" w:eastAsia="Times New Roman" w:hAnsi="Times New Roman"/>
          <w:color w:val="000000"/>
          <w:sz w:val="22"/>
          <w:szCs w:val="22"/>
          <w:rtl w:val="0"/>
        </w:rPr>
        <w:t xml:space="preserve">ūra un māksla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Atslēgvārdi:  </w:t>
      </w: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izvēsture Latvijas teritorijā, baltu ciltis, mīti, pagānisms, kristietība, kino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“Baltu ciltis” video fragments par kristiešu ienākšanu Rīgā. Filmas epizode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00:58:00 – 00:59:59.</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Jautājumi diskusijai: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Jūsuprāt, kāpēc pagānu tautās kristietība tika vērtēta tik atšķirīgi – kāds tai brīvprātīgi pievienojās, bet citi pretojās? Vai mūslaiku vēsturē jūs arī varat nosaukt piemērus par vienas grupas vai sabiedrības viedokļu un pārliecību šķelšanos?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Vai mūslaiku vēsturē jūs varat nosaukt piemērus par kādas grupas vai sabiedrības viedokļu un pārliecību šķelšanos?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TĒMAS DISKUSIJAI KLASĒ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 Vēstures atspoguļojums un interpretācija</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Laiks: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apm. 35 min.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Saistītie mācību priekšmeti: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vēsture, Latvijas vēsture, kult</w:t>
      </w:r>
      <w:r w:rsidDel="00000000" w:rsidR="00000000" w:rsidRPr="00000000">
        <w:rPr>
          <w:rFonts w:ascii="Times New Roman" w:cs="Times New Roman" w:eastAsia="Times New Roman" w:hAnsi="Times New Roman"/>
          <w:color w:val="000000"/>
          <w:sz w:val="22"/>
          <w:szCs w:val="22"/>
          <w:rtl w:val="0"/>
        </w:rPr>
        <w:t xml:space="preserve">ūra un māksla</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Atslēgvārdi: </w:t>
      </w:r>
      <w:r w:rsidDel="00000000" w:rsidR="00000000" w:rsidRPr="00000000">
        <w:rPr>
          <w:rFonts w:ascii="Times New Roman" w:cs="Times New Roman" w:eastAsia="Times New Roman" w:hAnsi="Times New Roman"/>
          <w:color w:val="000000"/>
          <w:sz w:val="22"/>
          <w:szCs w:val="22"/>
          <w:rtl w:val="0"/>
        </w:rPr>
        <w:t xml:space="preserve">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zvēsture Latvijas teritorijā, baltu ciltis, mīti, pagāni, kino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Jautājumi diskusijai:</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Vai vēstures pieraksti ir objektīvs notikumu atspoguļojums?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Kā vērtēt vēsturisko notikumu ins</w:t>
      </w:r>
      <w:r w:rsidDel="00000000" w:rsidR="00000000" w:rsidRPr="00000000">
        <w:rPr>
          <w:rFonts w:ascii="Times New Roman" w:cs="Times New Roman" w:eastAsia="Times New Roman" w:hAnsi="Times New Roman"/>
          <w:color w:val="000000"/>
          <w:sz w:val="22"/>
          <w:szCs w:val="22"/>
          <w:rtl w:val="0"/>
        </w:rPr>
        <w:t xml:space="preserve">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nējumus kino, vai tie ir un var būt objektīvi?</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 Kinovaloda populārzinātniskajās dokumentālajās filmās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br w:type="textWrapping"/>
        <w:t xml:space="preserve">Laiks: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apm. 35 min.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Saistītie mācību priekšmeti:</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vēsture, Latvijas vēsture, kult</w:t>
      </w:r>
      <w:r w:rsidDel="00000000" w:rsidR="00000000" w:rsidRPr="00000000">
        <w:rPr>
          <w:rFonts w:ascii="Times New Roman" w:cs="Times New Roman" w:eastAsia="Times New Roman" w:hAnsi="Times New Roman"/>
          <w:color w:val="000000"/>
          <w:sz w:val="22"/>
          <w:szCs w:val="22"/>
          <w:rtl w:val="0"/>
        </w:rPr>
        <w:t xml:space="preserve">ūra un māksla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vizuālā māksla</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Atslēgvārdi: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Aizvēsture Latvijas teritorijā, baltu ciltis, mīti, pagāni, kino</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7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7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Jautājumi diskusijai::</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Kādi kinovalodas paņēmieni izmantoti filmā (insc</w:t>
      </w:r>
      <w:r w:rsidDel="00000000" w:rsidR="00000000" w:rsidRPr="00000000">
        <w:rPr>
          <w:rFonts w:ascii="Times New Roman" w:cs="Times New Roman" w:eastAsia="Times New Roman" w:hAnsi="Times New Roman"/>
          <w:color w:val="000000"/>
          <w:sz w:val="22"/>
          <w:szCs w:val="22"/>
          <w:rtl w:val="0"/>
        </w:rPr>
        <w:t xml:space="preserv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nējumi, datoranimācija, palēnināti kadri)?</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Kāds rezultāts un efekts tiek sasniegts ar katru no izmantotajiem kinovalodas paņēmieniem?</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color w:val="00000a"/>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Kādus kinovalodas paņēmienus jūs esat novērojuši citās populārzinātniskās dokumentālājās filmās?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a"/>
          <w:sz w:val="22"/>
          <w:szCs w:val="22"/>
          <w:u w:val="none"/>
          <w:shd w:fill="auto" w:val="clear"/>
          <w:vertAlign w:val="baseline"/>
          <w:rtl w:val="0"/>
        </w:rPr>
        <w:t xml:space="preserve">PAPILDU INFORMATĪVIE MATERIĀLI PAR FILMU: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Artūra Tomsona recenzija par filmu </w:t>
      </w:r>
      <w:r w:rsidDel="00000000" w:rsidR="00000000" w:rsidRPr="00000000">
        <w:rPr>
          <w:rFonts w:ascii="Times New Roman" w:cs="Times New Roman" w:eastAsia="Times New Roman" w:hAnsi="Times New Roman"/>
          <w:i w:val="0"/>
          <w:smallCaps w:val="0"/>
          <w:strike w:val="0"/>
          <w:color w:val="000000"/>
          <w:sz w:val="22"/>
          <w:szCs w:val="22"/>
          <w:u w:val="single"/>
          <w:shd w:fill="auto" w:val="clear"/>
          <w:vertAlign w:val="baseline"/>
          <w:rtl w:val="0"/>
        </w:rPr>
        <w:t xml:space="preserve">https://www.kinoraksti.lv/sarunas/baltu-ciltis-bez-senlatviesiem-421</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Intervijas ar filmas veidotājiem un filmas apskati </w:t>
      </w:r>
      <w:hyperlink r:id="rId7">
        <w:r w:rsidDel="00000000" w:rsidR="00000000" w:rsidRPr="00000000">
          <w:rPr>
            <w:rFonts w:ascii="Times New Roman" w:cs="Times New Roman" w:eastAsia="Times New Roman" w:hAnsi="Times New Roman"/>
            <w:i w:val="0"/>
            <w:smallCaps w:val="0"/>
            <w:strike w:val="0"/>
            <w:color w:val="000000"/>
            <w:sz w:val="22"/>
            <w:szCs w:val="22"/>
            <w:u w:val="single"/>
            <w:shd w:fill="auto" w:val="clear"/>
            <w:vertAlign w:val="baseline"/>
            <w:rtl w:val="0"/>
          </w:rPr>
          <w:t xml:space="preserve">https://www.lsm.lv/raksts/kultura/kino-foto-un-tv/dokumentala-drama-baltu-ciltis-13.gadsimta-lielas-parmainas-regiona.a278281</w:t>
        </w:r>
      </w:hyperlink>
      <w:r w:rsidDel="00000000" w:rsidR="00000000" w:rsidRPr="00000000">
        <w:rPr>
          <w:rtl w:val="0"/>
        </w:rPr>
      </w:r>
    </w:p>
    <w:sectPr>
      <w:pgSz w:h="16838" w:w="11906" w:orient="portrait"/>
      <w:pgMar w:bottom="1417" w:top="1417" w:left="1701"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color w:val="00000a"/>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paragraph" w:styleId="Normal">
    <w:name w:val="Normal"/>
    <w:qFormat w:val="1"/>
    <w:pPr>
      <w:widowControl w:val="1"/>
      <w:suppressAutoHyphens w:val="1"/>
      <w:bidi w:val="0"/>
      <w:spacing w:line="1" w:lineRule="atLeast"/>
      <w:jc w:val="left"/>
      <w:textAlignment w:val="top"/>
      <w:outlineLvl w:val="0"/>
    </w:pPr>
    <w:rPr>
      <w:rFonts w:ascii="Cambria" w:cs="Cambria" w:eastAsia="Cambria" w:hAnsi="Cambria"/>
      <w:color w:val="00000a"/>
      <w:w w:val="100"/>
      <w:kern w:val="0"/>
      <w:position w:val="0"/>
      <w:sz w:val="24"/>
      <w:szCs w:val="24"/>
      <w:effect w:val="none"/>
      <w:vertAlign w:val="baseline"/>
      <w:em w:val="none"/>
      <w:lang w:bidi="ar-SA" w:eastAsia="en-US" w:val="lv-LV"/>
    </w:rPr>
  </w:style>
  <w:style w:type="paragraph" w:styleId="Heading1">
    <w:name w:val="Heading 1"/>
    <w:next w:val="Normal"/>
    <w:qFormat w:val="1"/>
    <w:pPr>
      <w:keepNext w:val="1"/>
      <w:keepLines w:val="1"/>
      <w:pageBreakBefore w:val="0"/>
      <w:widowControl w:val="0"/>
      <w:spacing w:after="120" w:before="480" w:line="240" w:lineRule="auto"/>
    </w:pPr>
    <w:rPr>
      <w:rFonts w:ascii="Cambria" w:cs="Cambria" w:eastAsia="Cambria" w:hAnsi="Cambria"/>
      <w:b w:val="1"/>
      <w:color w:val="auto"/>
      <w:kern w:val="0"/>
      <w:sz w:val="48"/>
      <w:szCs w:val="48"/>
      <w:lang w:bidi="hi-IN" w:eastAsia="zh-CN" w:val="lv-LV"/>
    </w:rPr>
  </w:style>
  <w:style w:type="paragraph" w:styleId="Heading2">
    <w:name w:val="Heading 2"/>
    <w:qFormat w:val="1"/>
    <w:pPr>
      <w:widowControl w:val="0"/>
      <w:suppressAutoHyphens w:val="1"/>
      <w:spacing w:afterAutospacing="1" w:beforeAutospacing="1" w:line="1" w:lineRule="atLeast"/>
      <w:textAlignment w:val="top"/>
      <w:outlineLvl w:val="1"/>
    </w:pPr>
    <w:rPr>
      <w:rFonts w:ascii="Times New Roman" w:cs="Cambria" w:eastAsia="Cambria" w:hAnsi="Times New Roman"/>
      <w:b w:val="1"/>
      <w:bCs w:val="1"/>
      <w:color w:val="auto"/>
      <w:w w:val="100"/>
      <w:kern w:val="0"/>
      <w:position w:val="0"/>
      <w:sz w:val="36"/>
      <w:szCs w:val="36"/>
      <w:effect w:val="none"/>
      <w:vertAlign w:val="baseline"/>
      <w:em w:val="none"/>
      <w:lang w:bidi="ar-SA" w:eastAsia="en-US" w:val="lv-LV"/>
    </w:rPr>
  </w:style>
  <w:style w:type="paragraph" w:styleId="Heading3">
    <w:name w:val="Heading 3"/>
    <w:next w:val="Normal"/>
    <w:qFormat w:val="1"/>
    <w:pPr>
      <w:keepNext w:val="1"/>
      <w:keepLines w:val="1"/>
      <w:pageBreakBefore w:val="0"/>
      <w:widowControl w:val="0"/>
      <w:spacing w:after="80" w:before="280" w:line="240" w:lineRule="auto"/>
    </w:pPr>
    <w:rPr>
      <w:rFonts w:ascii="Cambria" w:cs="Cambria" w:eastAsia="Cambria" w:hAnsi="Cambria"/>
      <w:b w:val="1"/>
      <w:color w:val="auto"/>
      <w:kern w:val="0"/>
      <w:sz w:val="28"/>
      <w:szCs w:val="28"/>
      <w:lang w:bidi="hi-IN" w:eastAsia="zh-CN" w:val="lv-LV"/>
    </w:rPr>
  </w:style>
  <w:style w:type="paragraph" w:styleId="Heading4">
    <w:name w:val="Heading 4"/>
    <w:next w:val="Normal"/>
    <w:qFormat w:val="1"/>
    <w:pPr>
      <w:keepNext w:val="1"/>
      <w:keepLines w:val="1"/>
      <w:pageBreakBefore w:val="0"/>
      <w:widowControl w:val="0"/>
      <w:spacing w:after="40" w:before="240" w:line="240" w:lineRule="auto"/>
    </w:pPr>
    <w:rPr>
      <w:rFonts w:ascii="Cambria" w:cs="Cambria" w:eastAsia="Cambria" w:hAnsi="Cambria"/>
      <w:b w:val="1"/>
      <w:color w:val="auto"/>
      <w:kern w:val="0"/>
      <w:sz w:val="24"/>
      <w:szCs w:val="24"/>
      <w:lang w:bidi="hi-IN" w:eastAsia="zh-CN" w:val="lv-LV"/>
    </w:rPr>
  </w:style>
  <w:style w:type="paragraph" w:styleId="Heading5">
    <w:name w:val="Heading 5"/>
    <w:next w:val="Normal"/>
    <w:qFormat w:val="1"/>
    <w:pPr>
      <w:keepNext w:val="1"/>
      <w:keepLines w:val="1"/>
      <w:pageBreakBefore w:val="0"/>
      <w:widowControl w:val="0"/>
      <w:spacing w:after="40" w:before="220" w:line="240" w:lineRule="auto"/>
    </w:pPr>
    <w:rPr>
      <w:rFonts w:ascii="Cambria" w:cs="Cambria" w:eastAsia="Cambria" w:hAnsi="Cambria"/>
      <w:b w:val="1"/>
      <w:color w:val="auto"/>
      <w:kern w:val="0"/>
      <w:sz w:val="22"/>
      <w:szCs w:val="22"/>
      <w:lang w:bidi="hi-IN" w:eastAsia="zh-CN" w:val="lv-LV"/>
    </w:rPr>
  </w:style>
  <w:style w:type="paragraph" w:styleId="Heading6">
    <w:name w:val="Heading 6"/>
    <w:next w:val="Normal"/>
    <w:qFormat w:val="1"/>
    <w:pPr>
      <w:keepNext w:val="1"/>
      <w:keepLines w:val="1"/>
      <w:pageBreakBefore w:val="0"/>
      <w:widowControl w:val="0"/>
      <w:spacing w:after="40" w:before="200" w:line="240" w:lineRule="auto"/>
    </w:pPr>
    <w:rPr>
      <w:rFonts w:ascii="Cambria" w:cs="Cambria" w:eastAsia="Cambria" w:hAnsi="Cambria"/>
      <w:b w:val="1"/>
      <w:color w:val="auto"/>
      <w:kern w:val="0"/>
      <w:sz w:val="20"/>
      <w:szCs w:val="20"/>
      <w:lang w:bidi="hi-IN" w:eastAsia="zh-CN" w:val="lv-LV"/>
    </w:rPr>
  </w:style>
  <w:style w:type="character" w:styleId="DefaultParagraphFont">
    <w:name w:val="Default Paragraph Font"/>
    <w:qFormat w:val="1"/>
    <w:rPr>
      <w:w w:val="100"/>
      <w:position w:val="0"/>
      <w:sz w:val="24"/>
      <w:effect w:val="none"/>
      <w:vertAlign w:val="baseline"/>
      <w:em w:val="none"/>
    </w:rPr>
  </w:style>
  <w:style w:type="character" w:styleId="Emphasis">
    <w:name w:val="Emphasis"/>
    <w:qFormat w:val="1"/>
    <w:rPr>
      <w:i w:val="1"/>
      <w:iCs w:val="1"/>
      <w:w w:val="100"/>
      <w:position w:val="0"/>
      <w:sz w:val="24"/>
      <w:effect w:val="none"/>
      <w:vertAlign w:val="baseline"/>
      <w:em w:val="none"/>
    </w:rPr>
  </w:style>
  <w:style w:type="character" w:styleId="Appleconvertedspace">
    <w:name w:val="apple-converted-space"/>
    <w:qFormat w:val="1"/>
    <w:rPr>
      <w:w w:val="100"/>
      <w:position w:val="0"/>
      <w:sz w:val="24"/>
      <w:effect w:val="none"/>
      <w:vertAlign w:val="baseline"/>
      <w:em w:val="none"/>
    </w:rPr>
  </w:style>
  <w:style w:type="character" w:styleId="InternetLink">
    <w:name w:val="Internet Link"/>
    <w:qFormat w:val="1"/>
    <w:rPr>
      <w:color w:val="0000ff"/>
      <w:w w:val="100"/>
      <w:position w:val="0"/>
      <w:sz w:val="24"/>
      <w:u w:val="single"/>
      <w:effect w:val="none"/>
      <w:vertAlign w:val="baseline"/>
      <w:em w:val="none"/>
    </w:rPr>
  </w:style>
  <w:style w:type="character" w:styleId="Heading2Char">
    <w:name w:val="Heading 2 Char"/>
    <w:qFormat w:val="1"/>
    <w:rPr>
      <w:rFonts w:ascii="Times New Roman" w:hAnsi="Times New Roman"/>
      <w:b w:val="1"/>
      <w:bCs w:val="1"/>
      <w:w w:val="100"/>
      <w:position w:val="0"/>
      <w:sz w:val="36"/>
      <w:szCs w:val="36"/>
      <w:effect w:val="none"/>
      <w:vertAlign w:val="baseline"/>
      <w:em w:val="none"/>
    </w:rPr>
  </w:style>
  <w:style w:type="character" w:styleId="ListLabel1">
    <w:name w:val="ListLabel 1"/>
    <w:qFormat w:val="1"/>
    <w:rPr>
      <w:rFonts w:ascii="Arial" w:hAnsi="Arial"/>
      <w:b w:val="1"/>
      <w:sz w:val="22"/>
      <w:u w:val="none"/>
    </w:rPr>
  </w:style>
  <w:style w:type="character" w:styleId="ListLabel2">
    <w:name w:val="ListLabel 2"/>
    <w:qFormat w:val="1"/>
    <w:rPr>
      <w:u w:val="none"/>
    </w:rPr>
  </w:style>
  <w:style w:type="character" w:styleId="ListLabel3">
    <w:name w:val="ListLabel 3"/>
    <w:qFormat w:val="1"/>
    <w:rPr>
      <w:u w:val="none"/>
    </w:rPr>
  </w:style>
  <w:style w:type="character" w:styleId="ListLabel4">
    <w:name w:val="ListLabel 4"/>
    <w:qFormat w:val="1"/>
    <w:rPr>
      <w:u w:val="none"/>
    </w:rPr>
  </w:style>
  <w:style w:type="character" w:styleId="ListLabel5">
    <w:name w:val="ListLabel 5"/>
    <w:qFormat w:val="1"/>
    <w:rPr>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rFonts w:ascii="Arial" w:cs="Noto Sans Symbols" w:eastAsia="Noto Sans Symbols" w:hAnsi="Arial"/>
      <w:position w:val="0"/>
      <w:sz w:val="22"/>
      <w:szCs w:val="20"/>
      <w:vertAlign w:val="baseline"/>
    </w:rPr>
  </w:style>
  <w:style w:type="character" w:styleId="ListLabel11">
    <w:name w:val="ListLabel 11"/>
    <w:qFormat w:val="1"/>
    <w:rPr>
      <w:rFonts w:cs="Courier New" w:eastAsia="Courier New"/>
      <w:position w:val="0"/>
      <w:sz w:val="20"/>
      <w:szCs w:val="20"/>
      <w:vertAlign w:val="baseline"/>
    </w:rPr>
  </w:style>
  <w:style w:type="character" w:styleId="ListLabel12">
    <w:name w:val="ListLabel 12"/>
    <w:qFormat w:val="1"/>
    <w:rPr>
      <w:rFonts w:cs="Noto Sans Symbols" w:eastAsia="Noto Sans Symbols"/>
      <w:position w:val="0"/>
      <w:sz w:val="20"/>
      <w:szCs w:val="20"/>
      <w:vertAlign w:val="baseline"/>
    </w:rPr>
  </w:style>
  <w:style w:type="character" w:styleId="ListLabel13">
    <w:name w:val="ListLabel 13"/>
    <w:qFormat w:val="1"/>
    <w:rPr>
      <w:rFonts w:cs="Noto Sans Symbols" w:eastAsia="Noto Sans Symbols"/>
      <w:position w:val="0"/>
      <w:sz w:val="20"/>
      <w:szCs w:val="20"/>
      <w:vertAlign w:val="baseline"/>
    </w:rPr>
  </w:style>
  <w:style w:type="character" w:styleId="ListLabel14">
    <w:name w:val="ListLabel 14"/>
    <w:qFormat w:val="1"/>
    <w:rPr>
      <w:rFonts w:cs="Noto Sans Symbols" w:eastAsia="Noto Sans Symbols"/>
      <w:position w:val="0"/>
      <w:sz w:val="20"/>
      <w:szCs w:val="20"/>
      <w:vertAlign w:val="baseline"/>
    </w:rPr>
  </w:style>
  <w:style w:type="character" w:styleId="ListLabel15">
    <w:name w:val="ListLabel 15"/>
    <w:qFormat w:val="1"/>
    <w:rPr>
      <w:rFonts w:cs="Noto Sans Symbols" w:eastAsia="Noto Sans Symbols"/>
      <w:position w:val="0"/>
      <w:sz w:val="20"/>
      <w:szCs w:val="20"/>
      <w:vertAlign w:val="baseline"/>
    </w:rPr>
  </w:style>
  <w:style w:type="character" w:styleId="ListLabel16">
    <w:name w:val="ListLabel 16"/>
    <w:qFormat w:val="1"/>
    <w:rPr>
      <w:rFonts w:cs="Noto Sans Symbols" w:eastAsia="Noto Sans Symbols"/>
      <w:position w:val="0"/>
      <w:sz w:val="20"/>
      <w:szCs w:val="20"/>
      <w:vertAlign w:val="baseline"/>
    </w:rPr>
  </w:style>
  <w:style w:type="character" w:styleId="ListLabel17">
    <w:name w:val="ListLabel 17"/>
    <w:qFormat w:val="1"/>
    <w:rPr>
      <w:rFonts w:cs="Noto Sans Symbols" w:eastAsia="Noto Sans Symbols"/>
      <w:position w:val="0"/>
      <w:sz w:val="20"/>
      <w:szCs w:val="20"/>
      <w:vertAlign w:val="baseline"/>
    </w:rPr>
  </w:style>
  <w:style w:type="character" w:styleId="ListLabel18">
    <w:name w:val="ListLabel 18"/>
    <w:qFormat w:val="1"/>
    <w:rPr>
      <w:rFonts w:cs="Noto Sans Symbols" w:eastAsia="Noto Sans Symbols"/>
      <w:position w:val="0"/>
      <w:sz w:val="20"/>
      <w:szCs w:val="20"/>
      <w:vertAlign w:val="baseline"/>
    </w:rPr>
  </w:style>
  <w:style w:type="character" w:styleId="ListLabel19">
    <w:name w:val="ListLabel 19"/>
    <w:qFormat w:val="1"/>
    <w:rPr>
      <w:rFonts w:ascii="Arial" w:cs="Noto Sans Symbols" w:eastAsia="Noto Sans Symbols" w:hAnsi="Arial"/>
      <w:position w:val="0"/>
      <w:sz w:val="22"/>
      <w:vertAlign w:val="baseline"/>
    </w:rPr>
  </w:style>
  <w:style w:type="character" w:styleId="ListLabel20">
    <w:name w:val="ListLabel 20"/>
    <w:qFormat w:val="1"/>
    <w:rPr>
      <w:rFonts w:cs="Courier New" w:eastAsia="Courier New"/>
      <w:position w:val="0"/>
      <w:sz w:val="24"/>
      <w:vertAlign w:val="baseline"/>
    </w:rPr>
  </w:style>
  <w:style w:type="character" w:styleId="ListLabel21">
    <w:name w:val="ListLabel 21"/>
    <w:qFormat w:val="1"/>
    <w:rPr>
      <w:rFonts w:cs="Noto Sans Symbols" w:eastAsia="Noto Sans Symbols"/>
      <w:position w:val="0"/>
      <w:sz w:val="24"/>
      <w:vertAlign w:val="baseline"/>
    </w:rPr>
  </w:style>
  <w:style w:type="character" w:styleId="ListLabel22">
    <w:name w:val="ListLabel 22"/>
    <w:qFormat w:val="1"/>
    <w:rPr>
      <w:rFonts w:cs="Noto Sans Symbols" w:eastAsia="Noto Sans Symbols"/>
      <w:position w:val="0"/>
      <w:sz w:val="24"/>
      <w:vertAlign w:val="baseline"/>
    </w:rPr>
  </w:style>
  <w:style w:type="character" w:styleId="ListLabel23">
    <w:name w:val="ListLabel 23"/>
    <w:qFormat w:val="1"/>
    <w:rPr>
      <w:rFonts w:cs="Courier New" w:eastAsia="Courier New"/>
      <w:position w:val="0"/>
      <w:sz w:val="24"/>
      <w:vertAlign w:val="baseline"/>
    </w:rPr>
  </w:style>
  <w:style w:type="character" w:styleId="ListLabel24">
    <w:name w:val="ListLabel 24"/>
    <w:qFormat w:val="1"/>
    <w:rPr>
      <w:rFonts w:cs="Noto Sans Symbols" w:eastAsia="Noto Sans Symbols"/>
      <w:position w:val="0"/>
      <w:sz w:val="24"/>
      <w:vertAlign w:val="baseline"/>
    </w:rPr>
  </w:style>
  <w:style w:type="character" w:styleId="ListLabel25">
    <w:name w:val="ListLabel 25"/>
    <w:qFormat w:val="1"/>
    <w:rPr>
      <w:rFonts w:cs="Noto Sans Symbols" w:eastAsia="Noto Sans Symbols"/>
      <w:position w:val="0"/>
      <w:sz w:val="24"/>
      <w:vertAlign w:val="baseline"/>
    </w:rPr>
  </w:style>
  <w:style w:type="character" w:styleId="ListLabel26">
    <w:name w:val="ListLabel 26"/>
    <w:qFormat w:val="1"/>
    <w:rPr>
      <w:rFonts w:cs="Courier New" w:eastAsia="Courier New"/>
      <w:position w:val="0"/>
      <w:sz w:val="24"/>
      <w:vertAlign w:val="baseline"/>
    </w:rPr>
  </w:style>
  <w:style w:type="character" w:styleId="ListLabel27">
    <w:name w:val="ListLabel 27"/>
    <w:qFormat w:val="1"/>
    <w:rPr>
      <w:rFonts w:cs="Noto Sans Symbols" w:eastAsia="Noto Sans Symbols"/>
      <w:position w:val="0"/>
      <w:sz w:val="24"/>
      <w:vertAlign w:val="baseline"/>
    </w:rPr>
  </w:style>
  <w:style w:type="character" w:styleId="ListLabel28">
    <w:name w:val="ListLabel 28"/>
    <w:qFormat w:val="1"/>
    <w:rPr>
      <w:rFonts w:ascii="Arial" w:hAnsi="Arial"/>
      <w:sz w:val="22"/>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rFonts w:ascii="Arial" w:hAnsi="Arial"/>
      <w:sz w:val="22"/>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u w:val="none"/>
    </w:rPr>
  </w:style>
  <w:style w:type="character" w:styleId="ListLabel44">
    <w:name w:val="ListLabel 44"/>
    <w:qFormat w:val="1"/>
    <w:rPr>
      <w:u w:val="none"/>
    </w:rPr>
  </w:style>
  <w:style w:type="character" w:styleId="ListLabel45">
    <w:name w:val="ListLabel 45"/>
    <w:qFormat w:val="1"/>
    <w:rPr>
      <w:u w:val="none"/>
    </w:rPr>
  </w:style>
  <w:style w:type="character" w:styleId="ListLabel46">
    <w:name w:val="ListLabel 46"/>
    <w:qFormat w:val="1"/>
    <w:rPr>
      <w:rFonts w:ascii="Arial" w:hAnsi="Arial"/>
      <w:sz w:val="22"/>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u w:val="none"/>
    </w:rPr>
  </w:style>
  <w:style w:type="character" w:styleId="ListLabel55">
    <w:name w:val="ListLabel 55"/>
    <w:qFormat w:val="1"/>
    <w:rPr>
      <w:rFonts w:ascii="Arial" w:hAnsi="Arial"/>
      <w:sz w:val="22"/>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u w:val="none"/>
    </w:rPr>
  </w:style>
  <w:style w:type="character" w:styleId="ListLabel64">
    <w:name w:val="ListLabel 64"/>
    <w:qFormat w:val="1"/>
    <w:rPr>
      <w:rFonts w:ascii="Arial" w:hAnsi="Arial"/>
      <w:sz w:val="22"/>
      <w:u w:val="none"/>
    </w:rPr>
  </w:style>
  <w:style w:type="character" w:styleId="ListLabel65">
    <w:name w:val="ListLabel 65"/>
    <w:qFormat w:val="1"/>
    <w:rPr>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rFonts w:ascii="Arial" w:hAnsi="Arial"/>
      <w:sz w:val="22"/>
      <w:u w:val="none"/>
    </w:rPr>
  </w:style>
  <w:style w:type="character" w:styleId="ListLabel74">
    <w:name w:val="ListLabel 74"/>
    <w:qFormat w:val="1"/>
    <w:rPr>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rFonts w:ascii="Arial" w:hAnsi="Arial"/>
      <w:sz w:val="22"/>
      <w:u w:val="none"/>
    </w:rPr>
  </w:style>
  <w:style w:type="character" w:styleId="ListLabel83">
    <w:name w:val="ListLabel 83"/>
    <w:qFormat w:val="1"/>
    <w:rPr>
      <w:u w:val="none"/>
    </w:rPr>
  </w:style>
  <w:style w:type="character" w:styleId="ListLabel84">
    <w:name w:val="ListLabel 84"/>
    <w:qFormat w:val="1"/>
    <w:rPr>
      <w:u w:val="none"/>
    </w:rPr>
  </w:style>
  <w:style w:type="character" w:styleId="ListLabel85">
    <w:name w:val="ListLabel 85"/>
    <w:qFormat w:val="1"/>
    <w:rPr>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rFonts w:ascii="Arial" w:hAnsi="Arial"/>
      <w:position w:val="0"/>
      <w:sz w:val="22"/>
      <w:vertAlign w:val="baseline"/>
    </w:rPr>
  </w:style>
  <w:style w:type="character" w:styleId="ListLabel92">
    <w:name w:val="ListLabel 92"/>
    <w:qFormat w:val="1"/>
    <w:rPr>
      <w:position w:val="0"/>
      <w:sz w:val="24"/>
      <w:vertAlign w:val="baseline"/>
    </w:rPr>
  </w:style>
  <w:style w:type="character" w:styleId="ListLabel93">
    <w:name w:val="ListLabel 93"/>
    <w:qFormat w:val="1"/>
    <w:rPr>
      <w:position w:val="0"/>
      <w:sz w:val="24"/>
      <w:vertAlign w:val="baseline"/>
    </w:rPr>
  </w:style>
  <w:style w:type="character" w:styleId="ListLabel94">
    <w:name w:val="ListLabel 94"/>
    <w:qFormat w:val="1"/>
    <w:rPr>
      <w:position w:val="0"/>
      <w:sz w:val="24"/>
      <w:vertAlign w:val="baseline"/>
    </w:rPr>
  </w:style>
  <w:style w:type="character" w:styleId="ListLabel95">
    <w:name w:val="ListLabel 95"/>
    <w:qFormat w:val="1"/>
    <w:rPr>
      <w:position w:val="0"/>
      <w:sz w:val="24"/>
      <w:vertAlign w:val="baseline"/>
    </w:rPr>
  </w:style>
  <w:style w:type="character" w:styleId="ListLabel96">
    <w:name w:val="ListLabel 96"/>
    <w:qFormat w:val="1"/>
    <w:rPr>
      <w:position w:val="0"/>
      <w:sz w:val="24"/>
      <w:vertAlign w:val="baseline"/>
    </w:rPr>
  </w:style>
  <w:style w:type="character" w:styleId="ListLabel97">
    <w:name w:val="ListLabel 97"/>
    <w:qFormat w:val="1"/>
    <w:rPr>
      <w:position w:val="0"/>
      <w:sz w:val="24"/>
      <w:vertAlign w:val="baseline"/>
    </w:rPr>
  </w:style>
  <w:style w:type="character" w:styleId="ListLabel98">
    <w:name w:val="ListLabel 98"/>
    <w:qFormat w:val="1"/>
    <w:rPr>
      <w:position w:val="0"/>
      <w:sz w:val="24"/>
      <w:vertAlign w:val="baseline"/>
    </w:rPr>
  </w:style>
  <w:style w:type="character" w:styleId="ListLabel99">
    <w:name w:val="ListLabel 99"/>
    <w:qFormat w:val="1"/>
    <w:rPr>
      <w:position w:val="0"/>
      <w:sz w:val="24"/>
      <w:vertAlign w:val="baseline"/>
    </w:rPr>
  </w:style>
  <w:style w:type="character" w:styleId="ListLabel100">
    <w:name w:val="ListLabel 100"/>
    <w:qFormat w:val="1"/>
    <w:rPr>
      <w:rFonts w:ascii="Arial" w:hAnsi="Arial"/>
      <w:b w:val="1"/>
      <w:sz w:val="22"/>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u w:val="none"/>
    </w:rPr>
  </w:style>
  <w:style w:type="character" w:styleId="ListLabel104">
    <w:name w:val="ListLabel 104"/>
    <w:qFormat w:val="1"/>
    <w:rPr>
      <w:u w:val="none"/>
    </w:rPr>
  </w:style>
  <w:style w:type="character" w:styleId="ListLabel105">
    <w:name w:val="ListLabel 105"/>
    <w:qFormat w:val="1"/>
    <w:rPr>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character" w:styleId="ListLabel109">
    <w:name w:val="ListLabel 109"/>
    <w:qFormat w:val="1"/>
    <w:rPr>
      <w:rFonts w:ascii="Arial" w:cs="Noto Sans Symbols" w:hAnsi="Arial"/>
      <w:position w:val="0"/>
      <w:sz w:val="22"/>
      <w:szCs w:val="20"/>
      <w:vertAlign w:val="baseline"/>
    </w:rPr>
  </w:style>
  <w:style w:type="character" w:styleId="ListLabel110">
    <w:name w:val="ListLabel 110"/>
    <w:qFormat w:val="1"/>
    <w:rPr>
      <w:rFonts w:cs="Courier New"/>
      <w:position w:val="0"/>
      <w:sz w:val="20"/>
      <w:szCs w:val="20"/>
      <w:vertAlign w:val="baseline"/>
    </w:rPr>
  </w:style>
  <w:style w:type="character" w:styleId="ListLabel111">
    <w:name w:val="ListLabel 111"/>
    <w:qFormat w:val="1"/>
    <w:rPr>
      <w:rFonts w:cs="Noto Sans Symbols"/>
      <w:position w:val="0"/>
      <w:sz w:val="20"/>
      <w:szCs w:val="20"/>
      <w:vertAlign w:val="baseline"/>
    </w:rPr>
  </w:style>
  <w:style w:type="character" w:styleId="ListLabel112">
    <w:name w:val="ListLabel 112"/>
    <w:qFormat w:val="1"/>
    <w:rPr>
      <w:rFonts w:cs="Noto Sans Symbols"/>
      <w:position w:val="0"/>
      <w:sz w:val="20"/>
      <w:szCs w:val="20"/>
      <w:vertAlign w:val="baseline"/>
    </w:rPr>
  </w:style>
  <w:style w:type="character" w:styleId="ListLabel113">
    <w:name w:val="ListLabel 113"/>
    <w:qFormat w:val="1"/>
    <w:rPr>
      <w:rFonts w:cs="Noto Sans Symbols"/>
      <w:position w:val="0"/>
      <w:sz w:val="20"/>
      <w:szCs w:val="20"/>
      <w:vertAlign w:val="baseline"/>
    </w:rPr>
  </w:style>
  <w:style w:type="character" w:styleId="ListLabel114">
    <w:name w:val="ListLabel 114"/>
    <w:qFormat w:val="1"/>
    <w:rPr>
      <w:rFonts w:cs="Noto Sans Symbols"/>
      <w:position w:val="0"/>
      <w:sz w:val="20"/>
      <w:szCs w:val="20"/>
      <w:vertAlign w:val="baseline"/>
    </w:rPr>
  </w:style>
  <w:style w:type="character" w:styleId="ListLabel115">
    <w:name w:val="ListLabel 115"/>
    <w:qFormat w:val="1"/>
    <w:rPr>
      <w:rFonts w:cs="Noto Sans Symbols"/>
      <w:position w:val="0"/>
      <w:sz w:val="20"/>
      <w:szCs w:val="20"/>
      <w:vertAlign w:val="baseline"/>
    </w:rPr>
  </w:style>
  <w:style w:type="character" w:styleId="ListLabel116">
    <w:name w:val="ListLabel 116"/>
    <w:qFormat w:val="1"/>
    <w:rPr>
      <w:rFonts w:cs="Noto Sans Symbols"/>
      <w:position w:val="0"/>
      <w:sz w:val="20"/>
      <w:szCs w:val="20"/>
      <w:vertAlign w:val="baseline"/>
    </w:rPr>
  </w:style>
  <w:style w:type="character" w:styleId="ListLabel117">
    <w:name w:val="ListLabel 117"/>
    <w:qFormat w:val="1"/>
    <w:rPr>
      <w:rFonts w:cs="Noto Sans Symbols"/>
      <w:position w:val="0"/>
      <w:sz w:val="20"/>
      <w:szCs w:val="20"/>
      <w:vertAlign w:val="baseline"/>
    </w:rPr>
  </w:style>
  <w:style w:type="character" w:styleId="ListLabel118">
    <w:name w:val="ListLabel 118"/>
    <w:qFormat w:val="1"/>
    <w:rPr>
      <w:rFonts w:ascii="Arial" w:cs="Noto Sans Symbols" w:hAnsi="Arial"/>
      <w:position w:val="0"/>
      <w:sz w:val="22"/>
      <w:vertAlign w:val="baseline"/>
    </w:rPr>
  </w:style>
  <w:style w:type="character" w:styleId="ListLabel119">
    <w:name w:val="ListLabel 119"/>
    <w:qFormat w:val="1"/>
    <w:rPr>
      <w:rFonts w:cs="Courier New"/>
      <w:position w:val="0"/>
      <w:sz w:val="24"/>
      <w:vertAlign w:val="baseline"/>
    </w:rPr>
  </w:style>
  <w:style w:type="character" w:styleId="ListLabel120">
    <w:name w:val="ListLabel 120"/>
    <w:qFormat w:val="1"/>
    <w:rPr>
      <w:rFonts w:cs="Noto Sans Symbols"/>
      <w:position w:val="0"/>
      <w:sz w:val="24"/>
      <w:vertAlign w:val="baseline"/>
    </w:rPr>
  </w:style>
  <w:style w:type="character" w:styleId="ListLabel121">
    <w:name w:val="ListLabel 121"/>
    <w:qFormat w:val="1"/>
    <w:rPr>
      <w:rFonts w:cs="Noto Sans Symbols"/>
      <w:position w:val="0"/>
      <w:sz w:val="24"/>
      <w:vertAlign w:val="baseline"/>
    </w:rPr>
  </w:style>
  <w:style w:type="character" w:styleId="ListLabel122">
    <w:name w:val="ListLabel 122"/>
    <w:qFormat w:val="1"/>
    <w:rPr>
      <w:rFonts w:cs="Courier New"/>
      <w:position w:val="0"/>
      <w:sz w:val="24"/>
      <w:vertAlign w:val="baseline"/>
    </w:rPr>
  </w:style>
  <w:style w:type="character" w:styleId="ListLabel123">
    <w:name w:val="ListLabel 123"/>
    <w:qFormat w:val="1"/>
    <w:rPr>
      <w:rFonts w:cs="Noto Sans Symbols"/>
      <w:position w:val="0"/>
      <w:sz w:val="24"/>
      <w:vertAlign w:val="baseline"/>
    </w:rPr>
  </w:style>
  <w:style w:type="character" w:styleId="ListLabel124">
    <w:name w:val="ListLabel 124"/>
    <w:qFormat w:val="1"/>
    <w:rPr>
      <w:rFonts w:cs="Noto Sans Symbols"/>
      <w:position w:val="0"/>
      <w:sz w:val="24"/>
      <w:vertAlign w:val="baseline"/>
    </w:rPr>
  </w:style>
  <w:style w:type="character" w:styleId="ListLabel125">
    <w:name w:val="ListLabel 125"/>
    <w:qFormat w:val="1"/>
    <w:rPr>
      <w:rFonts w:cs="Courier New"/>
      <w:position w:val="0"/>
      <w:sz w:val="24"/>
      <w:vertAlign w:val="baseline"/>
    </w:rPr>
  </w:style>
  <w:style w:type="character" w:styleId="ListLabel126">
    <w:name w:val="ListLabel 126"/>
    <w:qFormat w:val="1"/>
    <w:rPr>
      <w:rFonts w:cs="Noto Sans Symbols"/>
      <w:position w:val="0"/>
      <w:sz w:val="24"/>
      <w:vertAlign w:val="baseline"/>
    </w:rPr>
  </w:style>
  <w:style w:type="character" w:styleId="ListLabel127">
    <w:name w:val="ListLabel 127"/>
    <w:qFormat w:val="1"/>
    <w:rPr>
      <w:rFonts w:ascii="Arial" w:hAnsi="Arial"/>
      <w:sz w:val="22"/>
      <w:u w:val="none"/>
    </w:rPr>
  </w:style>
  <w:style w:type="character" w:styleId="ListLabel128">
    <w:name w:val="ListLabel 128"/>
    <w:qFormat w:val="1"/>
    <w:rPr>
      <w:u w:val="none"/>
    </w:rPr>
  </w:style>
  <w:style w:type="character" w:styleId="ListLabel129">
    <w:name w:val="ListLabel 129"/>
    <w:qFormat w:val="1"/>
    <w:rPr>
      <w:u w:val="none"/>
    </w:rPr>
  </w:style>
  <w:style w:type="character" w:styleId="ListLabel130">
    <w:name w:val="ListLabel 130"/>
    <w:qFormat w:val="1"/>
    <w:rPr>
      <w:u w:val="none"/>
    </w:rPr>
  </w:style>
  <w:style w:type="character" w:styleId="ListLabel131">
    <w:name w:val="ListLabel 131"/>
    <w:qFormat w:val="1"/>
    <w:rPr>
      <w:u w:val="none"/>
    </w:rPr>
  </w:style>
  <w:style w:type="character" w:styleId="ListLabel132">
    <w:name w:val="ListLabel 132"/>
    <w:qFormat w:val="1"/>
    <w:rPr>
      <w:u w:val="none"/>
    </w:rPr>
  </w:style>
  <w:style w:type="character" w:styleId="ListLabel133">
    <w:name w:val="ListLabel 133"/>
    <w:qFormat w:val="1"/>
    <w:rPr>
      <w:u w:val="none"/>
    </w:rPr>
  </w:style>
  <w:style w:type="character" w:styleId="ListLabel134">
    <w:name w:val="ListLabel 134"/>
    <w:qFormat w:val="1"/>
    <w:rPr>
      <w:u w:val="none"/>
    </w:rPr>
  </w:style>
  <w:style w:type="character" w:styleId="ListLabel135">
    <w:name w:val="ListLabel 135"/>
    <w:qFormat w:val="1"/>
    <w:rPr>
      <w:u w:val="none"/>
    </w:rPr>
  </w:style>
  <w:style w:type="character" w:styleId="ListLabel136">
    <w:name w:val="ListLabel 136"/>
    <w:qFormat w:val="1"/>
    <w:rPr>
      <w:rFonts w:ascii="Arial" w:hAnsi="Arial"/>
      <w:sz w:val="22"/>
      <w:u w:val="none"/>
    </w:rPr>
  </w:style>
  <w:style w:type="character" w:styleId="ListLabel137">
    <w:name w:val="ListLabel 137"/>
    <w:qFormat w:val="1"/>
    <w:rPr>
      <w:u w:val="none"/>
    </w:rPr>
  </w:style>
  <w:style w:type="character" w:styleId="ListLabel138">
    <w:name w:val="ListLabel 138"/>
    <w:qFormat w:val="1"/>
    <w:rPr>
      <w:u w:val="none"/>
    </w:rPr>
  </w:style>
  <w:style w:type="character" w:styleId="ListLabel139">
    <w:name w:val="ListLabel 139"/>
    <w:qFormat w:val="1"/>
    <w:rPr>
      <w:u w:val="none"/>
    </w:rPr>
  </w:style>
  <w:style w:type="character" w:styleId="ListLabel140">
    <w:name w:val="ListLabel 140"/>
    <w:qFormat w:val="1"/>
    <w:rPr>
      <w:u w:val="none"/>
    </w:rPr>
  </w:style>
  <w:style w:type="character" w:styleId="ListLabel141">
    <w:name w:val="ListLabel 141"/>
    <w:qFormat w:val="1"/>
    <w:rPr>
      <w:u w:val="none"/>
    </w:rPr>
  </w:style>
  <w:style w:type="character" w:styleId="ListLabel142">
    <w:name w:val="ListLabel 142"/>
    <w:qFormat w:val="1"/>
    <w:rPr>
      <w:u w:val="none"/>
    </w:rPr>
  </w:style>
  <w:style w:type="character" w:styleId="ListLabel143">
    <w:name w:val="ListLabel 143"/>
    <w:qFormat w:val="1"/>
    <w:rPr>
      <w:u w:val="none"/>
    </w:rPr>
  </w:style>
  <w:style w:type="character" w:styleId="ListLabel144">
    <w:name w:val="ListLabel 144"/>
    <w:qFormat w:val="1"/>
    <w:rPr>
      <w:u w:val="none"/>
    </w:rPr>
  </w:style>
  <w:style w:type="character" w:styleId="ListLabel145">
    <w:name w:val="ListLabel 145"/>
    <w:qFormat w:val="1"/>
    <w:rPr>
      <w:rFonts w:ascii="Arial" w:hAnsi="Arial"/>
      <w:sz w:val="22"/>
      <w:u w:val="none"/>
    </w:rPr>
  </w:style>
  <w:style w:type="character" w:styleId="ListLabel146">
    <w:name w:val="ListLabel 146"/>
    <w:qFormat w:val="1"/>
    <w:rPr>
      <w:u w:val="none"/>
    </w:rPr>
  </w:style>
  <w:style w:type="character" w:styleId="ListLabel147">
    <w:name w:val="ListLabel 147"/>
    <w:qFormat w:val="1"/>
    <w:rPr>
      <w:u w:val="none"/>
    </w:rPr>
  </w:style>
  <w:style w:type="character" w:styleId="ListLabel148">
    <w:name w:val="ListLabel 148"/>
    <w:qFormat w:val="1"/>
    <w:rPr>
      <w:u w:val="none"/>
    </w:rPr>
  </w:style>
  <w:style w:type="character" w:styleId="ListLabel149">
    <w:name w:val="ListLabel 149"/>
    <w:qFormat w:val="1"/>
    <w:rPr>
      <w:u w:val="none"/>
    </w:rPr>
  </w:style>
  <w:style w:type="character" w:styleId="ListLabel150">
    <w:name w:val="ListLabel 150"/>
    <w:qFormat w:val="1"/>
    <w:rPr>
      <w:u w:val="none"/>
    </w:rPr>
  </w:style>
  <w:style w:type="character" w:styleId="ListLabel151">
    <w:name w:val="ListLabel 151"/>
    <w:qFormat w:val="1"/>
    <w:rPr>
      <w:u w:val="none"/>
    </w:rPr>
  </w:style>
  <w:style w:type="character" w:styleId="ListLabel152">
    <w:name w:val="ListLabel 152"/>
    <w:qFormat w:val="1"/>
    <w:rPr>
      <w:u w:val="none"/>
    </w:rPr>
  </w:style>
  <w:style w:type="character" w:styleId="ListLabel153">
    <w:name w:val="ListLabel 153"/>
    <w:qFormat w:val="1"/>
    <w:rPr>
      <w:u w:val="none"/>
    </w:rPr>
  </w:style>
  <w:style w:type="character" w:styleId="ListLabel154">
    <w:name w:val="ListLabel 154"/>
    <w:qFormat w:val="1"/>
    <w:rPr>
      <w:rFonts w:ascii="Arial" w:hAnsi="Arial"/>
      <w:sz w:val="22"/>
      <w:u w:val="none"/>
    </w:rPr>
  </w:style>
  <w:style w:type="character" w:styleId="ListLabel155">
    <w:name w:val="ListLabel 155"/>
    <w:qFormat w:val="1"/>
    <w:rPr>
      <w:u w:val="none"/>
    </w:rPr>
  </w:style>
  <w:style w:type="character" w:styleId="ListLabel156">
    <w:name w:val="ListLabel 156"/>
    <w:qFormat w:val="1"/>
    <w:rPr>
      <w:u w:val="none"/>
    </w:rPr>
  </w:style>
  <w:style w:type="character" w:styleId="ListLabel157">
    <w:name w:val="ListLabel 157"/>
    <w:qFormat w:val="1"/>
    <w:rPr>
      <w:u w:val="none"/>
    </w:rPr>
  </w:style>
  <w:style w:type="character" w:styleId="ListLabel158">
    <w:name w:val="ListLabel 158"/>
    <w:qFormat w:val="1"/>
    <w:rPr>
      <w:u w:val="none"/>
    </w:rPr>
  </w:style>
  <w:style w:type="character" w:styleId="ListLabel159">
    <w:name w:val="ListLabel 159"/>
    <w:qFormat w:val="1"/>
    <w:rPr>
      <w:u w:val="none"/>
    </w:rPr>
  </w:style>
  <w:style w:type="character" w:styleId="ListLabel160">
    <w:name w:val="ListLabel 160"/>
    <w:qFormat w:val="1"/>
    <w:rPr>
      <w:u w:val="none"/>
    </w:rPr>
  </w:style>
  <w:style w:type="character" w:styleId="ListLabel161">
    <w:name w:val="ListLabel 161"/>
    <w:qFormat w:val="1"/>
    <w:rPr>
      <w:u w:val="none"/>
    </w:rPr>
  </w:style>
  <w:style w:type="character" w:styleId="ListLabel162">
    <w:name w:val="ListLabel 162"/>
    <w:qFormat w:val="1"/>
    <w:rPr>
      <w:u w:val="none"/>
    </w:rPr>
  </w:style>
  <w:style w:type="character" w:styleId="ListLabel163">
    <w:name w:val="ListLabel 163"/>
    <w:qFormat w:val="1"/>
    <w:rPr>
      <w:rFonts w:ascii="Arial" w:hAnsi="Arial"/>
      <w:sz w:val="22"/>
      <w:u w:val="none"/>
    </w:rPr>
  </w:style>
  <w:style w:type="character" w:styleId="ListLabel164">
    <w:name w:val="ListLabel 164"/>
    <w:qFormat w:val="1"/>
    <w:rPr>
      <w:u w:val="none"/>
    </w:rPr>
  </w:style>
  <w:style w:type="character" w:styleId="ListLabel165">
    <w:name w:val="ListLabel 165"/>
    <w:qFormat w:val="1"/>
    <w:rPr>
      <w:u w:val="none"/>
    </w:rPr>
  </w:style>
  <w:style w:type="character" w:styleId="ListLabel166">
    <w:name w:val="ListLabel 166"/>
    <w:qFormat w:val="1"/>
    <w:rPr>
      <w:u w:val="none"/>
    </w:rPr>
  </w:style>
  <w:style w:type="character" w:styleId="ListLabel167">
    <w:name w:val="ListLabel 167"/>
    <w:qFormat w:val="1"/>
    <w:rPr>
      <w:u w:val="none"/>
    </w:rPr>
  </w:style>
  <w:style w:type="character" w:styleId="ListLabel168">
    <w:name w:val="ListLabel 168"/>
    <w:qFormat w:val="1"/>
    <w:rPr>
      <w:u w:val="none"/>
    </w:rPr>
  </w:style>
  <w:style w:type="character" w:styleId="ListLabel169">
    <w:name w:val="ListLabel 169"/>
    <w:qFormat w:val="1"/>
    <w:rPr>
      <w:u w:val="none"/>
    </w:rPr>
  </w:style>
  <w:style w:type="character" w:styleId="ListLabel170">
    <w:name w:val="ListLabel 170"/>
    <w:qFormat w:val="1"/>
    <w:rPr>
      <w:u w:val="none"/>
    </w:rPr>
  </w:style>
  <w:style w:type="character" w:styleId="ListLabel171">
    <w:name w:val="ListLabel 171"/>
    <w:qFormat w:val="1"/>
    <w:rPr>
      <w:u w:val="none"/>
    </w:rPr>
  </w:style>
  <w:style w:type="character" w:styleId="ListLabel172">
    <w:name w:val="ListLabel 172"/>
    <w:qFormat w:val="1"/>
    <w:rPr>
      <w:rFonts w:ascii="Arial" w:hAnsi="Arial"/>
      <w:sz w:val="22"/>
      <w:u w:val="none"/>
    </w:rPr>
  </w:style>
  <w:style w:type="character" w:styleId="ListLabel173">
    <w:name w:val="ListLabel 173"/>
    <w:qFormat w:val="1"/>
    <w:rPr>
      <w:u w:val="none"/>
    </w:rPr>
  </w:style>
  <w:style w:type="character" w:styleId="ListLabel174">
    <w:name w:val="ListLabel 174"/>
    <w:qFormat w:val="1"/>
    <w:rPr>
      <w:u w:val="none"/>
    </w:rPr>
  </w:style>
  <w:style w:type="character" w:styleId="ListLabel175">
    <w:name w:val="ListLabel 175"/>
    <w:qFormat w:val="1"/>
    <w:rPr>
      <w:u w:val="none"/>
    </w:rPr>
  </w:style>
  <w:style w:type="character" w:styleId="ListLabel176">
    <w:name w:val="ListLabel 176"/>
    <w:qFormat w:val="1"/>
    <w:rPr>
      <w:u w:val="none"/>
    </w:rPr>
  </w:style>
  <w:style w:type="character" w:styleId="ListLabel177">
    <w:name w:val="ListLabel 177"/>
    <w:qFormat w:val="1"/>
    <w:rPr>
      <w:u w:val="none"/>
    </w:rPr>
  </w:style>
  <w:style w:type="character" w:styleId="ListLabel178">
    <w:name w:val="ListLabel 178"/>
    <w:qFormat w:val="1"/>
    <w:rPr>
      <w:u w:val="none"/>
    </w:rPr>
  </w:style>
  <w:style w:type="character" w:styleId="ListLabel179">
    <w:name w:val="ListLabel 179"/>
    <w:qFormat w:val="1"/>
    <w:rPr>
      <w:u w:val="none"/>
    </w:rPr>
  </w:style>
  <w:style w:type="character" w:styleId="ListLabel180">
    <w:name w:val="ListLabel 180"/>
    <w:qFormat w:val="1"/>
    <w:rPr>
      <w:u w:val="none"/>
    </w:rPr>
  </w:style>
  <w:style w:type="character" w:styleId="ListLabel181">
    <w:name w:val="ListLabel 181"/>
    <w:qFormat w:val="1"/>
    <w:rPr>
      <w:rFonts w:ascii="Arial" w:hAnsi="Arial"/>
      <w:sz w:val="22"/>
      <w:u w:val="none"/>
    </w:rPr>
  </w:style>
  <w:style w:type="character" w:styleId="ListLabel182">
    <w:name w:val="ListLabel 182"/>
    <w:qFormat w:val="1"/>
    <w:rPr>
      <w:u w:val="none"/>
    </w:rPr>
  </w:style>
  <w:style w:type="character" w:styleId="ListLabel183">
    <w:name w:val="ListLabel 183"/>
    <w:qFormat w:val="1"/>
    <w:rPr>
      <w:u w:val="none"/>
    </w:rPr>
  </w:style>
  <w:style w:type="character" w:styleId="ListLabel184">
    <w:name w:val="ListLabel 184"/>
    <w:qFormat w:val="1"/>
    <w:rPr>
      <w:u w:val="none"/>
    </w:rPr>
  </w:style>
  <w:style w:type="character" w:styleId="ListLabel185">
    <w:name w:val="ListLabel 185"/>
    <w:qFormat w:val="1"/>
    <w:rPr>
      <w:u w:val="none"/>
    </w:rPr>
  </w:style>
  <w:style w:type="character" w:styleId="ListLabel186">
    <w:name w:val="ListLabel 186"/>
    <w:qFormat w:val="1"/>
    <w:rPr>
      <w:u w:val="none"/>
    </w:rPr>
  </w:style>
  <w:style w:type="character" w:styleId="ListLabel187">
    <w:name w:val="ListLabel 187"/>
    <w:qFormat w:val="1"/>
    <w:rPr>
      <w:u w:val="none"/>
    </w:rPr>
  </w:style>
  <w:style w:type="character" w:styleId="ListLabel188">
    <w:name w:val="ListLabel 188"/>
    <w:qFormat w:val="1"/>
    <w:rPr>
      <w:u w:val="none"/>
    </w:rPr>
  </w:style>
  <w:style w:type="character" w:styleId="ListLabel189">
    <w:name w:val="ListLabel 189"/>
    <w:qFormat w:val="1"/>
    <w:rPr>
      <w:u w:val="none"/>
    </w:rPr>
  </w:style>
  <w:style w:type="character" w:styleId="ListLabel190">
    <w:name w:val="ListLabel 190"/>
    <w:qFormat w:val="1"/>
    <w:rPr>
      <w:rFonts w:ascii="Arial" w:hAnsi="Arial"/>
      <w:position w:val="0"/>
      <w:sz w:val="22"/>
      <w:vertAlign w:val="baseline"/>
    </w:rPr>
  </w:style>
  <w:style w:type="character" w:styleId="ListLabel191">
    <w:name w:val="ListLabel 191"/>
    <w:qFormat w:val="1"/>
    <w:rPr>
      <w:position w:val="0"/>
      <w:sz w:val="24"/>
      <w:vertAlign w:val="baseline"/>
    </w:rPr>
  </w:style>
  <w:style w:type="character" w:styleId="ListLabel192">
    <w:name w:val="ListLabel 192"/>
    <w:qFormat w:val="1"/>
    <w:rPr>
      <w:position w:val="0"/>
      <w:sz w:val="24"/>
      <w:vertAlign w:val="baseline"/>
    </w:rPr>
  </w:style>
  <w:style w:type="character" w:styleId="ListLabel193">
    <w:name w:val="ListLabel 193"/>
    <w:qFormat w:val="1"/>
    <w:rPr>
      <w:position w:val="0"/>
      <w:sz w:val="24"/>
      <w:vertAlign w:val="baseline"/>
    </w:rPr>
  </w:style>
  <w:style w:type="character" w:styleId="ListLabel194">
    <w:name w:val="ListLabel 194"/>
    <w:qFormat w:val="1"/>
    <w:rPr>
      <w:position w:val="0"/>
      <w:sz w:val="24"/>
      <w:vertAlign w:val="baseline"/>
    </w:rPr>
  </w:style>
  <w:style w:type="character" w:styleId="ListLabel195">
    <w:name w:val="ListLabel 195"/>
    <w:qFormat w:val="1"/>
    <w:rPr>
      <w:position w:val="0"/>
      <w:sz w:val="24"/>
      <w:vertAlign w:val="baseline"/>
    </w:rPr>
  </w:style>
  <w:style w:type="character" w:styleId="ListLabel196">
    <w:name w:val="ListLabel 196"/>
    <w:qFormat w:val="1"/>
    <w:rPr>
      <w:position w:val="0"/>
      <w:sz w:val="24"/>
      <w:vertAlign w:val="baseline"/>
    </w:rPr>
  </w:style>
  <w:style w:type="character" w:styleId="ListLabel197">
    <w:name w:val="ListLabel 197"/>
    <w:qFormat w:val="1"/>
    <w:rPr>
      <w:position w:val="0"/>
      <w:sz w:val="24"/>
      <w:vertAlign w:val="baseline"/>
    </w:rPr>
  </w:style>
  <w:style w:type="character" w:styleId="ListLabel198">
    <w:name w:val="ListLabel 198"/>
    <w:qFormat w:val="1"/>
    <w:rPr>
      <w:position w:val="0"/>
      <w:sz w:val="24"/>
      <w:vertAlign w:val="baseline"/>
    </w:rPr>
  </w:style>
  <w:style w:type="character" w:styleId="StrongEmphasis">
    <w:name w:val="Strong Emphasis"/>
    <w:qFormat w:val="1"/>
    <w:rPr>
      <w:b w:val="1"/>
      <w:bCs w:val="1"/>
    </w:rPr>
  </w:style>
  <w:style w:type="character" w:styleId="NumberingSymbols">
    <w:name w:val="Numbering Symbols"/>
    <w:qFormat w:val="1"/>
    <w:rPr/>
  </w:style>
  <w:style w:type="paragraph" w:styleId="Heading">
    <w:name w:val="Heading"/>
    <w:basedOn w:val="Normal"/>
    <w:next w:val="TextBody"/>
    <w:qFormat w:val="1"/>
    <w:pPr>
      <w:keepNext w:val="1"/>
      <w:spacing w:after="120" w:before="240"/>
    </w:pPr>
    <w:rPr>
      <w:rFonts w:ascii="Liberation Sans" w:cs="Arial Unicode MS" w:eastAsia="Arial Unicode MS"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LOnormal" w:default="1">
    <w:name w:val="LO-normal"/>
    <w:qFormat w:val="1"/>
    <w:pPr>
      <w:widowControl w:val="1"/>
      <w:bidi w:val="0"/>
      <w:jc w:val="left"/>
    </w:pPr>
    <w:rPr>
      <w:rFonts w:ascii="Cambria" w:cs="Cambria" w:eastAsia="Cambria" w:hAnsi="Cambria"/>
      <w:color w:val="00000a"/>
      <w:kern w:val="0"/>
      <w:sz w:val="24"/>
      <w:szCs w:val="24"/>
      <w:lang w:bidi="hi-IN" w:eastAsia="zh-CN" w:val="lv-LV"/>
    </w:rPr>
  </w:style>
  <w:style w:type="paragraph" w:styleId="Title">
    <w:name w:val="Title"/>
    <w:basedOn w:val="LOnormal"/>
    <w:next w:val="Normal"/>
    <w:qFormat w:val="1"/>
    <w:pPr>
      <w:keepNext w:val="1"/>
      <w:keepLines w:val="1"/>
      <w:pageBreakBefore w:val="0"/>
      <w:spacing w:after="120" w:before="480" w:line="240" w:lineRule="auto"/>
    </w:pPr>
    <w:rPr>
      <w:b w:val="1"/>
      <w:sz w:val="72"/>
      <w:szCs w:val="72"/>
    </w:rPr>
  </w:style>
  <w:style w:type="paragraph" w:styleId="NormalWeb">
    <w:name w:val="Normal (Web)"/>
    <w:basedOn w:val="LOnormal"/>
    <w:qFormat w:val="1"/>
    <w:pPr>
      <w:suppressAutoHyphens w:val="1"/>
      <w:spacing w:afterAutospacing="1" w:beforeAutospacing="1" w:line="1" w:lineRule="atLeast"/>
      <w:textAlignment w:val="top"/>
      <w:outlineLvl w:val="0"/>
    </w:pPr>
    <w:rPr>
      <w:rFonts w:ascii="Times New Roman" w:eastAsia="ＭＳ 明朝" w:hAnsi="Times New Roman"/>
      <w:w w:val="100"/>
      <w:position w:val="0"/>
      <w:sz w:val="20"/>
      <w:szCs w:val="20"/>
      <w:effect w:val="none"/>
      <w:vertAlign w:val="baseline"/>
      <w:em w:val="none"/>
      <w:lang w:bidi="ar-SA" w:eastAsia="en-US"/>
    </w:rPr>
  </w:style>
  <w:style w:type="paragraph" w:styleId="Subtitle">
    <w:name w:val="Subtitle"/>
    <w:basedOn w:val="LOnormal"/>
    <w:next w:val="Normal"/>
    <w:qFormat w:val="1"/>
    <w:pPr>
      <w:keepNext w:val="1"/>
      <w:keepLines w:val="1"/>
      <w:pageBreakBefore w:val="0"/>
      <w:spacing w:after="80" w:before="360" w:line="240" w:lineRule="auto"/>
    </w:pPr>
    <w:rPr>
      <w:rFonts w:ascii="Georgia" w:cs="Georgia" w:eastAsia="Georgia" w:hAnsi="Georgia"/>
      <w:i w:val="1"/>
      <w:color w:val="666666"/>
      <w:sz w:val="48"/>
      <w:szCs w:val="48"/>
    </w:rPr>
  </w:style>
  <w:style w:type="numbering" w:styleId="NoList">
    <w:name w:val="No List"/>
    <w:qFormat w:val="1"/>
  </w:style>
  <w:style w:type="table" w:styleId="TableNormal" w:default="1">
    <w:name w:val="Table Normal"/>
  </w:style>
  <w:style w:type="table" w:styleId="TableNormal">
    <w:name w:val="Table Normal"/>
    <w:qFormat w:val="1"/>
    <w:pPr>
      <w:spacing w:line="1" w:lineRule="atLeast"/>
      <w:ind w:rightChars="0"/>
    </w:pPr>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sm.lv/raksts/kultura/kino-foto-un-tv/dokumentala-drama-baltu-ciltis-13.gadsimta-lielas-parmainas-regiona.a278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zD+oiz8YXzPlTbeXX1OvU23yg==">CgMxLjA4AHIhMUlUcXRKNi1PTmg0ZFhKSzYtZHhGbDhyaE1JMy1CbDl2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2022-03-31T10:11:00Z</dcterms:created>
  <dc:creator>Daniela</dc:creator>
</cp:coreProperties>
</file>